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中国证券金融公司</w:t>
      </w:r>
      <w:r>
        <w:rPr>
          <w:rFonts w:hint="eastAsia"/>
          <w:b/>
          <w:bCs/>
          <w:sz w:val="36"/>
          <w:szCs w:val="36"/>
          <w:lang w:eastAsia="zh-CN"/>
        </w:rPr>
        <w:t>转让</w:t>
      </w:r>
      <w:r>
        <w:rPr>
          <w:b/>
          <w:bCs/>
          <w:sz w:val="36"/>
          <w:szCs w:val="36"/>
        </w:rPr>
        <w:t>老旧机房及办公设备的公告</w:t>
      </w:r>
    </w:p>
    <w:p>
      <w:pPr>
        <w:rPr>
          <w:rFonts w:hint="eastAsia" w:eastAsia="宋体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中国证券金融公司老旧机房及办公设备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转让项目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二、转让方：中国证券金融股份有限公司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三、转让资产标的：老旧服务器及笔记本电脑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四、转让方式：竞争性谈判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五、受让方：北京首天诚远科技有限公司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六、资产转让清单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（一）服务器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567"/>
        <w:gridCol w:w="1567"/>
        <w:gridCol w:w="272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品牌规格型号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B100014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R910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B100017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B100018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B100019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B100029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B100087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B100089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B100099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B100039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B100040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B100041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B100042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B100108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B100109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B100110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B100111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B100112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9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戴尔DELL - R410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（二）笔记本电脑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86"/>
        <w:gridCol w:w="2395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品牌规格型号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A1D0045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A1D0051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A1D0025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A1D0021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A1D0076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A1D0040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A1D0039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A1D0042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A1D0047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A1D0029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A1D0044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A1D0061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A1D0038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A1D0075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A1D0020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A1D0064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A1D0030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XPS L321X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A1D0034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 E6220</w:t>
            </w:r>
          </w:p>
        </w:tc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2012/6/8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left"/>
        <w:rPr>
          <w:rFonts w:hint="eastAsia"/>
          <w:lang w:val="en" w:eastAsia="zh-CN"/>
        </w:rPr>
      </w:pPr>
    </w:p>
    <w:p>
      <w:pPr>
        <w:jc w:val="left"/>
        <w:rPr>
          <w:rFonts w:hint="eastAsia" w:eastAsia="宋体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YmZiMjQwNTg5NWU1YzYzNjQ4MzQ4MTEwMDQzNjgifQ=="/>
  </w:docVars>
  <w:rsids>
    <w:rsidRoot w:val="00000000"/>
    <w:rsid w:val="3EF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2023-09-28T03:20:23Z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B3DB393029564D0CB64A37E8D93AEFCC_12</vt:lpwstr>
  </property>
</Properties>
</file>